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C3" w:rsidRPr="003C433F" w:rsidRDefault="000863C3" w:rsidP="000863C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Załącznik nr 3</w:t>
      </w:r>
    </w:p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F81910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bookmarkStart w:id="0" w:name="_GoBack"/>
      <w:r w:rsidRPr="00F81910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F81910">
        <w:rPr>
          <w:rFonts w:ascii="Arial Narrow" w:hAnsi="Arial Narrow"/>
          <w:sz w:val="24"/>
          <w:szCs w:val="24"/>
        </w:rPr>
        <w:t xml:space="preserve"> </w:t>
      </w:r>
      <w:r w:rsidR="008E039D" w:rsidRPr="00F81910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D12736" w:rsidRPr="00F81910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F81910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zamówień publicznych (</w:t>
      </w:r>
      <w:proofErr w:type="spellStart"/>
      <w:r w:rsidRPr="00F81910">
        <w:rPr>
          <w:rFonts w:ascii="Arial Narrow" w:hAnsi="Arial Narrow"/>
          <w:sz w:val="24"/>
          <w:szCs w:val="24"/>
        </w:rPr>
        <w:t>t.j</w:t>
      </w:r>
      <w:proofErr w:type="spellEnd"/>
      <w:r w:rsidRPr="00F81910">
        <w:rPr>
          <w:rFonts w:ascii="Arial Narrow" w:hAnsi="Arial Narrow"/>
          <w:sz w:val="24"/>
          <w:szCs w:val="24"/>
        </w:rPr>
        <w:t xml:space="preserve">. Dz. U. z 2019 r. poz. 1843 z </w:t>
      </w:r>
      <w:proofErr w:type="spellStart"/>
      <w:r w:rsidRPr="00F81910">
        <w:rPr>
          <w:rFonts w:ascii="Arial Narrow" w:hAnsi="Arial Narrow"/>
          <w:sz w:val="24"/>
          <w:szCs w:val="24"/>
        </w:rPr>
        <w:t>późn</w:t>
      </w:r>
      <w:proofErr w:type="spellEnd"/>
      <w:r w:rsidRPr="00F81910">
        <w:rPr>
          <w:rFonts w:ascii="Arial Narrow" w:hAnsi="Arial Narrow"/>
          <w:sz w:val="24"/>
          <w:szCs w:val="24"/>
        </w:rPr>
        <w:t xml:space="preserve">. zm.) zwaną dalej ustawą </w:t>
      </w:r>
      <w:proofErr w:type="spellStart"/>
      <w:r w:rsidRPr="00F81910">
        <w:rPr>
          <w:rFonts w:ascii="Arial Narrow" w:hAnsi="Arial Narrow"/>
          <w:sz w:val="24"/>
          <w:szCs w:val="24"/>
        </w:rPr>
        <w:t>Pzp</w:t>
      </w:r>
      <w:proofErr w:type="spellEnd"/>
      <w:r w:rsidRPr="00F81910">
        <w:rPr>
          <w:rFonts w:ascii="Arial Narrow" w:hAnsi="Arial Narrow"/>
          <w:sz w:val="24"/>
          <w:szCs w:val="24"/>
        </w:rPr>
        <w:t xml:space="preserve"> (podstawa prawna: art. 4 pkt 8 ustawy </w:t>
      </w:r>
      <w:proofErr w:type="spellStart"/>
      <w:r w:rsidRPr="00F81910">
        <w:rPr>
          <w:rFonts w:ascii="Arial Narrow" w:hAnsi="Arial Narrow"/>
          <w:sz w:val="24"/>
          <w:szCs w:val="24"/>
        </w:rPr>
        <w:t>Pzp</w:t>
      </w:r>
      <w:proofErr w:type="spellEnd"/>
      <w:r w:rsidRPr="00F81910">
        <w:rPr>
          <w:rFonts w:ascii="Arial Narrow" w:hAnsi="Arial Narrow"/>
          <w:sz w:val="24"/>
          <w:szCs w:val="24"/>
        </w:rPr>
        <w:t>).</w:t>
      </w:r>
    </w:p>
    <w:bookmarkEnd w:id="0"/>
    <w:p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publicznych i zgodny z jednolitym rzeczowym </w:t>
      </w:r>
      <w:r w:rsidRPr="00F81910">
        <w:rPr>
          <w:rFonts w:ascii="Arial Narrow" w:hAnsi="Arial Narrow"/>
          <w:sz w:val="24"/>
          <w:szCs w:val="24"/>
        </w:rPr>
        <w:t>wykazem akt</w:t>
      </w:r>
      <w:r w:rsidR="008E039D" w:rsidRPr="00F81910">
        <w:rPr>
          <w:rFonts w:ascii="Arial Narrow" w:hAnsi="Arial Narrow"/>
          <w:sz w:val="24"/>
          <w:szCs w:val="24"/>
        </w:rPr>
        <w:t xml:space="preserve"> MCDN</w:t>
      </w:r>
      <w:r w:rsidRPr="00F81910">
        <w:rPr>
          <w:rFonts w:ascii="Arial Narrow" w:hAnsi="Arial Narrow"/>
          <w:sz w:val="24"/>
          <w:szCs w:val="24"/>
        </w:rPr>
        <w:t xml:space="preserve"> w zakresie</w:t>
      </w:r>
      <w:r w:rsidR="008E039D" w:rsidRPr="00F81910">
        <w:rPr>
          <w:rFonts w:ascii="Arial Narrow" w:hAnsi="Arial Narrow"/>
          <w:sz w:val="24"/>
          <w:szCs w:val="24"/>
        </w:rPr>
        <w:t xml:space="preserve"> </w:t>
      </w:r>
      <w:r w:rsidRPr="00F81910">
        <w:rPr>
          <w:rFonts w:ascii="Arial Narrow" w:hAnsi="Arial Narrow"/>
          <w:sz w:val="24"/>
          <w:szCs w:val="24"/>
        </w:rPr>
        <w:t xml:space="preserve">działania archiwów </w:t>
      </w:r>
      <w:r w:rsidRPr="003C433F">
        <w:rPr>
          <w:rFonts w:ascii="Arial Narrow" w:hAnsi="Arial Narrow"/>
          <w:sz w:val="24"/>
          <w:szCs w:val="24"/>
        </w:rPr>
        <w:t>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A6C" w:rsidRDefault="007B0A6C" w:rsidP="00382940">
      <w:pPr>
        <w:spacing w:after="0" w:line="240" w:lineRule="auto"/>
      </w:pPr>
      <w:r>
        <w:separator/>
      </w:r>
    </w:p>
  </w:endnote>
  <w:endnote w:type="continuationSeparator" w:id="0">
    <w:p w:rsidR="007B0A6C" w:rsidRDefault="007B0A6C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A6C" w:rsidRDefault="007B0A6C" w:rsidP="00382940">
      <w:pPr>
        <w:spacing w:after="0" w:line="240" w:lineRule="auto"/>
      </w:pPr>
      <w:r>
        <w:separator/>
      </w:r>
    </w:p>
  </w:footnote>
  <w:footnote w:type="continuationSeparator" w:id="0">
    <w:p w:rsidR="007B0A6C" w:rsidRDefault="007B0A6C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B13E5"/>
    <w:rsid w:val="001C49B2"/>
    <w:rsid w:val="001E32C4"/>
    <w:rsid w:val="00214CEA"/>
    <w:rsid w:val="0031086C"/>
    <w:rsid w:val="00316C67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B0A6C"/>
    <w:rsid w:val="007C2D56"/>
    <w:rsid w:val="007C6B90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D1B05"/>
    <w:rsid w:val="00A1001D"/>
    <w:rsid w:val="00A13108"/>
    <w:rsid w:val="00B92EF2"/>
    <w:rsid w:val="00BD7C36"/>
    <w:rsid w:val="00C24242"/>
    <w:rsid w:val="00C86585"/>
    <w:rsid w:val="00D06C1B"/>
    <w:rsid w:val="00D07A34"/>
    <w:rsid w:val="00D12736"/>
    <w:rsid w:val="00D34A7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8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23FC064-B19D-49DD-B267-ECC862DE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FF20-8E7B-4C1C-9809-A1D2898A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3843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d.tambor</cp:lastModifiedBy>
  <cp:revision>2</cp:revision>
  <cp:lastPrinted>2018-09-11T11:51:00Z</cp:lastPrinted>
  <dcterms:created xsi:type="dcterms:W3CDTF">2020-10-27T09:40:00Z</dcterms:created>
  <dcterms:modified xsi:type="dcterms:W3CDTF">2020-10-27T09:40:00Z</dcterms:modified>
</cp:coreProperties>
</file>